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1E442B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Двадца</w:t>
      </w:r>
      <w:r w:rsidR="00E51B62">
        <w:rPr>
          <w:rFonts w:eastAsia="Times New Roman"/>
          <w:b/>
          <w:bCs/>
          <w:iCs/>
          <w:sz w:val="28"/>
          <w:szCs w:val="28"/>
        </w:rPr>
        <w:t>ть первая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FF1E06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19</w:t>
      </w:r>
      <w:r w:rsidR="00E51B62">
        <w:rPr>
          <w:rFonts w:eastAsia="Times New Roman"/>
          <w:sz w:val="28"/>
          <w:szCs w:val="28"/>
          <w:lang w:eastAsia="en-US"/>
        </w:rPr>
        <w:t xml:space="preserve"> февраля</w:t>
      </w:r>
      <w:r w:rsidR="003E2662">
        <w:rPr>
          <w:rFonts w:eastAsia="Times New Roman"/>
          <w:sz w:val="28"/>
          <w:szCs w:val="28"/>
          <w:lang w:eastAsia="en-US"/>
        </w:rPr>
        <w:t xml:space="preserve"> 202</w:t>
      </w:r>
      <w:r w:rsidR="00E51B62">
        <w:rPr>
          <w:rFonts w:eastAsia="Times New Roman"/>
          <w:sz w:val="28"/>
          <w:szCs w:val="28"/>
          <w:lang w:eastAsia="en-US"/>
        </w:rPr>
        <w:t>6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370C5">
        <w:rPr>
          <w:rFonts w:eastAsia="Times New Roman"/>
          <w:sz w:val="28"/>
          <w:szCs w:val="28"/>
          <w:lang w:eastAsia="en-US"/>
        </w:rPr>
        <w:t xml:space="preserve">      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>
        <w:rPr>
          <w:rFonts w:eastAsia="Times New Roman"/>
          <w:sz w:val="28"/>
          <w:szCs w:val="28"/>
          <w:lang w:eastAsia="en-US"/>
        </w:rPr>
        <w:t>378</w:t>
      </w:r>
    </w:p>
    <w:p w:rsidR="00785F78" w:rsidRDefault="00464BF3" w:rsidP="00077281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E54610">
        <w:rPr>
          <w:rFonts w:eastAsia="Times New Roman"/>
          <w:b/>
          <w:bCs/>
          <w:sz w:val="28"/>
          <w:szCs w:val="28"/>
          <w:lang w:eastAsia="en-US"/>
        </w:rPr>
        <w:t xml:space="preserve"> назначении 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старосты </w:t>
      </w:r>
      <w:r w:rsidR="00A9567D" w:rsidRPr="00A9567D">
        <w:rPr>
          <w:rFonts w:eastAsia="Times New Roman"/>
          <w:b/>
          <w:bCs/>
          <w:sz w:val="28"/>
          <w:szCs w:val="28"/>
          <w:lang w:eastAsia="en-US"/>
        </w:rPr>
        <w:t>деревни</w:t>
      </w:r>
      <w:r w:rsidR="00A9567D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="00E51B62">
        <w:rPr>
          <w:rFonts w:eastAsia="Times New Roman"/>
          <w:b/>
          <w:bCs/>
          <w:sz w:val="28"/>
          <w:szCs w:val="28"/>
          <w:lang w:eastAsia="en-US"/>
        </w:rPr>
        <w:t>Глинник</w:t>
      </w:r>
      <w:proofErr w:type="spellEnd"/>
    </w:p>
    <w:p w:rsidR="00464BF3" w:rsidRPr="00CA0E7E" w:rsidRDefault="00D27AC7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 xml:space="preserve">Приморского муниципального округа </w:t>
      </w:r>
      <w:r w:rsidR="003A7314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Pr="00EA0ED0" w:rsidRDefault="00464BF3" w:rsidP="00EA0ED0">
      <w:pPr>
        <w:overflowPunct/>
        <w:jc w:val="both"/>
        <w:rPr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ab/>
      </w:r>
      <w:r w:rsidR="00EA0ED0" w:rsidRPr="00EA0ED0">
        <w:rPr>
          <w:sz w:val="28"/>
          <w:szCs w:val="28"/>
        </w:rPr>
        <w:t>В соответствии со статьей 51 Ф</w:t>
      </w:r>
      <w:r w:rsidR="00EA0ED0">
        <w:rPr>
          <w:sz w:val="28"/>
          <w:szCs w:val="28"/>
        </w:rPr>
        <w:t xml:space="preserve">едерального закона от 20 марта </w:t>
      </w:r>
      <w:r w:rsidR="00EA0ED0">
        <w:rPr>
          <w:sz w:val="28"/>
          <w:szCs w:val="28"/>
        </w:rPr>
        <w:br/>
      </w:r>
      <w:r w:rsidR="00EA0ED0" w:rsidRPr="00EA0ED0">
        <w:rPr>
          <w:sz w:val="28"/>
          <w:szCs w:val="28"/>
        </w:rPr>
        <w:t>2025 года №</w:t>
      </w:r>
      <w:r w:rsidR="001E442B">
        <w:rPr>
          <w:sz w:val="28"/>
          <w:szCs w:val="28"/>
        </w:rPr>
        <w:t xml:space="preserve"> </w:t>
      </w:r>
      <w:r w:rsidR="00EA0ED0" w:rsidRPr="00EA0ED0">
        <w:rPr>
          <w:sz w:val="28"/>
          <w:szCs w:val="28"/>
        </w:rPr>
        <w:t>33-ФЗ «Об общих принципах организации местного самоуправления в единой системе публичной власти»</w:t>
      </w:r>
      <w:r w:rsidRPr="00CA0E7E">
        <w:rPr>
          <w:rFonts w:eastAsia="Times New Roman"/>
          <w:sz w:val="28"/>
          <w:szCs w:val="28"/>
        </w:rPr>
        <w:t>,</w:t>
      </w:r>
      <w:r w:rsidR="0090653C">
        <w:rPr>
          <w:rFonts w:eastAsia="Times New Roman"/>
          <w:sz w:val="28"/>
          <w:szCs w:val="28"/>
        </w:rPr>
        <w:t xml:space="preserve"> </w:t>
      </w:r>
      <w:r w:rsidR="0090653C" w:rsidRPr="003813C2">
        <w:rPr>
          <w:sz w:val="28"/>
          <w:szCs w:val="28"/>
        </w:rPr>
        <w:t xml:space="preserve">статьей 6.2 </w:t>
      </w:r>
      <w:r w:rsidR="0090653C">
        <w:rPr>
          <w:sz w:val="28"/>
          <w:szCs w:val="28"/>
        </w:rPr>
        <w:t>областного закона</w:t>
      </w:r>
      <w:r w:rsidR="0090653C" w:rsidRPr="003813C2">
        <w:rPr>
          <w:sz w:val="28"/>
          <w:szCs w:val="28"/>
        </w:rPr>
        <w:t xml:space="preserve"> от 23 сентября 2004 года № 259-внеоч</w:t>
      </w:r>
      <w:proofErr w:type="gramStart"/>
      <w:r w:rsidR="0090653C" w:rsidRPr="003813C2">
        <w:rPr>
          <w:sz w:val="28"/>
          <w:szCs w:val="28"/>
        </w:rPr>
        <w:t>.-</w:t>
      </w:r>
      <w:proofErr w:type="gramEnd"/>
      <w:r w:rsidR="0090653C" w:rsidRPr="003813C2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097B2B">
        <w:rPr>
          <w:sz w:val="28"/>
          <w:szCs w:val="28"/>
        </w:rPr>
        <w:t>ления местного самоуправления»</w:t>
      </w:r>
      <w:r w:rsidR="00211526">
        <w:rPr>
          <w:sz w:val="28"/>
          <w:szCs w:val="28"/>
        </w:rPr>
        <w:t>,</w:t>
      </w:r>
      <w:r w:rsidR="00211526" w:rsidRPr="00211526">
        <w:t xml:space="preserve"> </w:t>
      </w:r>
      <w:r w:rsidR="00211526" w:rsidRPr="00211526">
        <w:rPr>
          <w:sz w:val="28"/>
          <w:szCs w:val="28"/>
        </w:rPr>
        <w:t>решением Собрания депутатов Приморского муниципального округа Архангельской области от 23 ноября 2023 года №</w:t>
      </w:r>
      <w:r w:rsidR="001E442B">
        <w:rPr>
          <w:sz w:val="28"/>
          <w:szCs w:val="28"/>
        </w:rPr>
        <w:t xml:space="preserve"> </w:t>
      </w:r>
      <w:r w:rsidR="00211526" w:rsidRPr="00211526">
        <w:rPr>
          <w:sz w:val="28"/>
          <w:szCs w:val="28"/>
        </w:rPr>
        <w:t>40 «Об утверждении Положения о старосте сельского населенного пункта Приморского муниципального округа Архангельской области»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FF1E06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 w:rsidR="00464BF3"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="00464BF3"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="00464BF3"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4370C5" w:rsidRDefault="00464BF3" w:rsidP="00D900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 xml:space="preserve">1. </w:t>
      </w:r>
      <w:r w:rsidR="00E54610">
        <w:rPr>
          <w:rFonts w:eastAsia="Times New Roman"/>
          <w:sz w:val="28"/>
          <w:szCs w:val="28"/>
        </w:rPr>
        <w:t>Назначить</w:t>
      </w:r>
      <w:r w:rsidR="001E442B">
        <w:rPr>
          <w:rFonts w:eastAsia="Times New Roman"/>
          <w:sz w:val="28"/>
          <w:szCs w:val="28"/>
        </w:rPr>
        <w:t xml:space="preserve"> </w:t>
      </w:r>
      <w:r w:rsidR="003D2B2E">
        <w:rPr>
          <w:rFonts w:eastAsia="Times New Roman"/>
          <w:sz w:val="28"/>
          <w:szCs w:val="28"/>
        </w:rPr>
        <w:t xml:space="preserve">Павлова </w:t>
      </w:r>
      <w:r w:rsidR="00E51B62">
        <w:rPr>
          <w:rFonts w:eastAsia="Times New Roman"/>
          <w:sz w:val="28"/>
          <w:szCs w:val="28"/>
        </w:rPr>
        <w:t>Александра Сергеевича</w:t>
      </w:r>
      <w:r w:rsidR="001E442B">
        <w:rPr>
          <w:rFonts w:eastAsia="Times New Roman"/>
          <w:sz w:val="28"/>
          <w:szCs w:val="28"/>
        </w:rPr>
        <w:t xml:space="preserve"> </w:t>
      </w:r>
      <w:r w:rsidR="00D9003C" w:rsidRPr="00D9003C">
        <w:rPr>
          <w:rFonts w:eastAsia="Times New Roman"/>
          <w:sz w:val="28"/>
          <w:szCs w:val="28"/>
        </w:rPr>
        <w:t>старост</w:t>
      </w:r>
      <w:r w:rsidR="00077281">
        <w:rPr>
          <w:rFonts w:eastAsia="Times New Roman"/>
          <w:sz w:val="28"/>
          <w:szCs w:val="28"/>
        </w:rPr>
        <w:t xml:space="preserve">ой </w:t>
      </w:r>
      <w:r w:rsidR="003337E8">
        <w:rPr>
          <w:rFonts w:eastAsia="Times New Roman"/>
          <w:sz w:val="28"/>
          <w:szCs w:val="28"/>
        </w:rPr>
        <w:br/>
      </w:r>
      <w:r w:rsidR="00A9567D" w:rsidRPr="00A9567D">
        <w:rPr>
          <w:rFonts w:eastAsia="Times New Roman"/>
          <w:sz w:val="28"/>
          <w:szCs w:val="28"/>
        </w:rPr>
        <w:t>деревни</w:t>
      </w:r>
      <w:r w:rsidR="00A9567D">
        <w:rPr>
          <w:rFonts w:eastAsia="Times New Roman"/>
          <w:sz w:val="28"/>
          <w:szCs w:val="28"/>
        </w:rPr>
        <w:t xml:space="preserve"> </w:t>
      </w:r>
      <w:proofErr w:type="spellStart"/>
      <w:r w:rsidR="00E51B62">
        <w:rPr>
          <w:rFonts w:eastAsia="Times New Roman"/>
          <w:sz w:val="28"/>
          <w:szCs w:val="28"/>
        </w:rPr>
        <w:t>Глинник</w:t>
      </w:r>
      <w:proofErr w:type="spellEnd"/>
      <w:r w:rsidR="00F24501">
        <w:rPr>
          <w:rFonts w:eastAsia="Times New Roman"/>
          <w:sz w:val="28"/>
          <w:szCs w:val="28"/>
        </w:rPr>
        <w:t xml:space="preserve"> </w:t>
      </w:r>
      <w:r w:rsidR="00D311E6" w:rsidRPr="00CA0E7E">
        <w:rPr>
          <w:rFonts w:eastAsia="Times New Roman"/>
          <w:sz w:val="28"/>
          <w:szCs w:val="28"/>
        </w:rPr>
        <w:t>Приморского муниципального округа</w:t>
      </w:r>
      <w:r w:rsidR="003A7314" w:rsidRPr="003A7314">
        <w:t xml:space="preserve"> </w:t>
      </w:r>
      <w:r w:rsidR="003A7314" w:rsidRPr="003A7314">
        <w:rPr>
          <w:rFonts w:eastAsia="Times New Roman"/>
          <w:sz w:val="28"/>
          <w:szCs w:val="28"/>
        </w:rPr>
        <w:t>Архангельской области</w:t>
      </w:r>
      <w:r w:rsidR="00D311E6" w:rsidRPr="00CA0E7E">
        <w:rPr>
          <w:rFonts w:eastAsia="Times New Roman"/>
          <w:sz w:val="28"/>
          <w:szCs w:val="28"/>
        </w:rPr>
        <w:t>.</w:t>
      </w:r>
    </w:p>
    <w:p w:rsidR="00EC376D" w:rsidRDefault="00EC376D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Pr="00CA0E7E" w:rsidRDefault="00464BF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Default="00464BF3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p w:rsidR="002118AE" w:rsidRPr="00CA0E7E" w:rsidRDefault="002118AE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077281" w:rsidRPr="00CA0E7E" w:rsidTr="00077281">
        <w:tc>
          <w:tcPr>
            <w:tcW w:w="5778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  <w:r w:rsidRPr="00830598">
              <w:rPr>
                <w:sz w:val="28"/>
                <w:szCs w:val="28"/>
              </w:rPr>
              <w:t>Председатель Собрания депутатов</w:t>
            </w:r>
          </w:p>
        </w:tc>
        <w:tc>
          <w:tcPr>
            <w:tcW w:w="3686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95B8B" w:rsidRPr="00181210" w:rsidRDefault="00181210">
      <w:pPr>
        <w:rPr>
          <w:sz w:val="28"/>
        </w:rPr>
      </w:pPr>
      <w:r w:rsidRPr="00181210">
        <w:rPr>
          <w:sz w:val="28"/>
        </w:rPr>
        <w:t>Приморского муниципального округа</w:t>
      </w:r>
      <w:r>
        <w:rPr>
          <w:sz w:val="28"/>
          <w:szCs w:val="28"/>
        </w:rPr>
        <w:t xml:space="preserve">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А.Н.</w:t>
      </w:r>
      <w:r w:rsidR="00FF1E06">
        <w:rPr>
          <w:sz w:val="28"/>
          <w:szCs w:val="28"/>
        </w:rPr>
        <w:t xml:space="preserve"> </w:t>
      </w:r>
      <w:r>
        <w:rPr>
          <w:sz w:val="28"/>
          <w:szCs w:val="28"/>
        </w:rPr>
        <w:t>Авилов</w:t>
      </w:r>
    </w:p>
    <w:sectPr w:rsidR="00695B8B" w:rsidRPr="00181210" w:rsidSect="00F0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77281"/>
    <w:rsid w:val="00097B2B"/>
    <w:rsid w:val="001142FA"/>
    <w:rsid w:val="0017202F"/>
    <w:rsid w:val="00181210"/>
    <w:rsid w:val="001D4DB6"/>
    <w:rsid w:val="001E442B"/>
    <w:rsid w:val="001E5810"/>
    <w:rsid w:val="00211526"/>
    <w:rsid w:val="002118AE"/>
    <w:rsid w:val="00227806"/>
    <w:rsid w:val="00240D47"/>
    <w:rsid w:val="002720C7"/>
    <w:rsid w:val="00286101"/>
    <w:rsid w:val="0029048E"/>
    <w:rsid w:val="002E7AC1"/>
    <w:rsid w:val="003337E8"/>
    <w:rsid w:val="00370D9D"/>
    <w:rsid w:val="003A7314"/>
    <w:rsid w:val="003D2B2E"/>
    <w:rsid w:val="003D452D"/>
    <w:rsid w:val="003E2662"/>
    <w:rsid w:val="00420207"/>
    <w:rsid w:val="004230EA"/>
    <w:rsid w:val="004370C5"/>
    <w:rsid w:val="00464113"/>
    <w:rsid w:val="00464BF3"/>
    <w:rsid w:val="004B7641"/>
    <w:rsid w:val="004C7CB4"/>
    <w:rsid w:val="004E1F9C"/>
    <w:rsid w:val="004F040C"/>
    <w:rsid w:val="00551D34"/>
    <w:rsid w:val="00554704"/>
    <w:rsid w:val="005557AB"/>
    <w:rsid w:val="00586255"/>
    <w:rsid w:val="00593A6F"/>
    <w:rsid w:val="005D577C"/>
    <w:rsid w:val="005E285A"/>
    <w:rsid w:val="005F1B5B"/>
    <w:rsid w:val="00642952"/>
    <w:rsid w:val="00647037"/>
    <w:rsid w:val="0066249B"/>
    <w:rsid w:val="00677EA4"/>
    <w:rsid w:val="00683DF8"/>
    <w:rsid w:val="006905CF"/>
    <w:rsid w:val="00695B8B"/>
    <w:rsid w:val="006B3903"/>
    <w:rsid w:val="006F28EC"/>
    <w:rsid w:val="006F3132"/>
    <w:rsid w:val="00741E73"/>
    <w:rsid w:val="00751A51"/>
    <w:rsid w:val="00757BCA"/>
    <w:rsid w:val="00765FF3"/>
    <w:rsid w:val="00773175"/>
    <w:rsid w:val="00785F78"/>
    <w:rsid w:val="007A7AC5"/>
    <w:rsid w:val="007D0F0C"/>
    <w:rsid w:val="007E5A49"/>
    <w:rsid w:val="007E5EF2"/>
    <w:rsid w:val="007E659D"/>
    <w:rsid w:val="00804413"/>
    <w:rsid w:val="008164BF"/>
    <w:rsid w:val="008520A2"/>
    <w:rsid w:val="0087432D"/>
    <w:rsid w:val="0087575C"/>
    <w:rsid w:val="008A5B88"/>
    <w:rsid w:val="008B1709"/>
    <w:rsid w:val="008B2F28"/>
    <w:rsid w:val="008F6503"/>
    <w:rsid w:val="0090653C"/>
    <w:rsid w:val="009128F9"/>
    <w:rsid w:val="00917004"/>
    <w:rsid w:val="00922873"/>
    <w:rsid w:val="00942594"/>
    <w:rsid w:val="00964C54"/>
    <w:rsid w:val="00994698"/>
    <w:rsid w:val="00A079E8"/>
    <w:rsid w:val="00A541DB"/>
    <w:rsid w:val="00A9567D"/>
    <w:rsid w:val="00AD573B"/>
    <w:rsid w:val="00B03739"/>
    <w:rsid w:val="00B15EA6"/>
    <w:rsid w:val="00B1783A"/>
    <w:rsid w:val="00B63B8D"/>
    <w:rsid w:val="00B64460"/>
    <w:rsid w:val="00BC0DFF"/>
    <w:rsid w:val="00BE1CA7"/>
    <w:rsid w:val="00BF2FA3"/>
    <w:rsid w:val="00BF307B"/>
    <w:rsid w:val="00BF5032"/>
    <w:rsid w:val="00BF554A"/>
    <w:rsid w:val="00C14FC2"/>
    <w:rsid w:val="00C16F9A"/>
    <w:rsid w:val="00C32728"/>
    <w:rsid w:val="00C52CDE"/>
    <w:rsid w:val="00C532CB"/>
    <w:rsid w:val="00C84642"/>
    <w:rsid w:val="00C9589E"/>
    <w:rsid w:val="00CA0E7E"/>
    <w:rsid w:val="00CA1417"/>
    <w:rsid w:val="00CB0F0E"/>
    <w:rsid w:val="00CB66D2"/>
    <w:rsid w:val="00CE7994"/>
    <w:rsid w:val="00CF0F53"/>
    <w:rsid w:val="00CF4831"/>
    <w:rsid w:val="00CF6849"/>
    <w:rsid w:val="00D27AC7"/>
    <w:rsid w:val="00D30161"/>
    <w:rsid w:val="00D311E6"/>
    <w:rsid w:val="00D9003C"/>
    <w:rsid w:val="00DC4B9D"/>
    <w:rsid w:val="00DE1005"/>
    <w:rsid w:val="00E51B62"/>
    <w:rsid w:val="00E54610"/>
    <w:rsid w:val="00EA0ED0"/>
    <w:rsid w:val="00EA3F83"/>
    <w:rsid w:val="00EC376D"/>
    <w:rsid w:val="00EE6C22"/>
    <w:rsid w:val="00EF12F6"/>
    <w:rsid w:val="00EF1D62"/>
    <w:rsid w:val="00F03EAD"/>
    <w:rsid w:val="00F0724A"/>
    <w:rsid w:val="00F0739A"/>
    <w:rsid w:val="00F24501"/>
    <w:rsid w:val="00F646FF"/>
    <w:rsid w:val="00FF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0AE28-4619-4F19-AA15-C91C6641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7</cp:revision>
  <cp:lastPrinted>2025-11-11T09:26:00Z</cp:lastPrinted>
  <dcterms:created xsi:type="dcterms:W3CDTF">2025-11-06T12:31:00Z</dcterms:created>
  <dcterms:modified xsi:type="dcterms:W3CDTF">2026-02-18T12:08:00Z</dcterms:modified>
</cp:coreProperties>
</file>